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E" w:rsidRDefault="000625BE"/>
    <w:p w:rsidR="000625BE" w:rsidRPr="000625BE" w:rsidRDefault="000625BE">
      <w:pPr>
        <w:rPr>
          <w:sz w:val="48"/>
          <w:szCs w:val="48"/>
        </w:rPr>
      </w:pPr>
      <w:r w:rsidRPr="000625BE">
        <w:rPr>
          <w:sz w:val="48"/>
          <w:szCs w:val="48"/>
        </w:rPr>
        <w:t>Herwerkte Balans</w:t>
      </w:r>
    </w:p>
    <w:p w:rsidR="000625BE" w:rsidRDefault="000625BE"/>
    <w:p w:rsidR="000625BE" w:rsidRDefault="000625BE"/>
    <w:p w:rsidR="000625BE" w:rsidRDefault="000625BE"/>
    <w:p w:rsidR="00E67E36" w:rsidRDefault="000625BE">
      <w:r>
        <w:rPr>
          <w:noProof/>
        </w:rPr>
        <w:drawing>
          <wp:inline distT="0" distB="0" distL="0" distR="0">
            <wp:extent cx="8886825" cy="3133725"/>
            <wp:effectExtent l="19050" t="0" r="9525" b="0"/>
            <wp:docPr id="2" name="Afbeelding 2" descr="D:\SCHOLEN\CURSUS - FIN-AN-HASSELT\informatie\scanning_de jaarrekening doorgelicht\2009-09-12\cd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OLEN\CURSUS - FIN-AN-HASSELT\informatie\scanning_de jaarrekening doorgelicht\2009-09-12\cd000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E36" w:rsidSect="00062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25BE"/>
    <w:rsid w:val="000625BE"/>
    <w:rsid w:val="00E6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hendrik</cp:lastModifiedBy>
  <cp:revision>2</cp:revision>
  <dcterms:created xsi:type="dcterms:W3CDTF">2009-09-12T10:35:00Z</dcterms:created>
  <dcterms:modified xsi:type="dcterms:W3CDTF">2009-09-12T10:38:00Z</dcterms:modified>
</cp:coreProperties>
</file>